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8C12" w14:textId="63D4ED66" w:rsidR="008166E7" w:rsidRDefault="008818C1">
      <w:pPr>
        <w:rPr>
          <w:b/>
          <w:bCs/>
          <w:sz w:val="28"/>
          <w:szCs w:val="28"/>
          <w:u w:val="single"/>
        </w:rPr>
      </w:pPr>
      <w:r w:rsidRPr="008818C1">
        <w:rPr>
          <w:b/>
          <w:bCs/>
          <w:sz w:val="28"/>
          <w:szCs w:val="28"/>
        </w:rPr>
        <w:t xml:space="preserve">                                   </w:t>
      </w:r>
      <w:r w:rsidRPr="008818C1">
        <w:rPr>
          <w:b/>
          <w:bCs/>
          <w:sz w:val="28"/>
          <w:szCs w:val="28"/>
          <w:u w:val="single"/>
        </w:rPr>
        <w:t>Factures clients 202</w:t>
      </w:r>
      <w:r w:rsidR="00DE7CF0">
        <w:rPr>
          <w:b/>
          <w:bCs/>
          <w:sz w:val="28"/>
          <w:szCs w:val="28"/>
          <w:u w:val="single"/>
        </w:rPr>
        <w:t>5</w:t>
      </w:r>
      <w:r w:rsidRPr="008818C1">
        <w:rPr>
          <w:b/>
          <w:bCs/>
          <w:sz w:val="28"/>
          <w:szCs w:val="28"/>
          <w:u w:val="single"/>
        </w:rPr>
        <w:t xml:space="preserve"> payées en 202</w:t>
      </w:r>
      <w:r w:rsidR="00DE7CF0">
        <w:rPr>
          <w:b/>
          <w:bCs/>
          <w:sz w:val="28"/>
          <w:szCs w:val="28"/>
          <w:u w:val="single"/>
        </w:rPr>
        <w:t>6</w:t>
      </w:r>
      <w:r w:rsidRPr="008818C1">
        <w:rPr>
          <w:b/>
          <w:bCs/>
          <w:sz w:val="28"/>
          <w:szCs w:val="28"/>
          <w:u w:val="single"/>
        </w:rPr>
        <w:t xml:space="preserve"> KFCH</w:t>
      </w:r>
    </w:p>
    <w:p w14:paraId="6C80593B" w14:textId="77777777" w:rsidR="008818C1" w:rsidRDefault="008818C1">
      <w:pPr>
        <w:rPr>
          <w:b/>
          <w:bCs/>
          <w:sz w:val="28"/>
          <w:szCs w:val="28"/>
          <w:u w:val="single"/>
        </w:rPr>
      </w:pPr>
    </w:p>
    <w:tbl>
      <w:tblPr>
        <w:tblStyle w:val="Grilledutableau"/>
        <w:tblW w:w="8851" w:type="dxa"/>
        <w:tblLook w:val="04A0" w:firstRow="1" w:lastRow="0" w:firstColumn="1" w:lastColumn="0" w:noHBand="0" w:noVBand="1"/>
      </w:tblPr>
      <w:tblGrid>
        <w:gridCol w:w="1669"/>
        <w:gridCol w:w="5513"/>
        <w:gridCol w:w="1669"/>
      </w:tblGrid>
      <w:tr w:rsidR="002E5486" w14:paraId="20BF031A" w14:textId="77777777" w:rsidTr="001C0161">
        <w:trPr>
          <w:trHeight w:val="332"/>
        </w:trPr>
        <w:tc>
          <w:tcPr>
            <w:tcW w:w="1669" w:type="dxa"/>
            <w:noWrap/>
            <w:hideMark/>
          </w:tcPr>
          <w:p w14:paraId="3F6D8FCC" w14:textId="2A32CDB7" w:rsidR="002E5486" w:rsidRDefault="00DE7CF0">
            <w:pPr>
              <w:rPr>
                <w:rFonts w:ascii="Calibri" w:hAnsi="Calibri" w:cs="Calibri"/>
                <w:color w:val="000000"/>
              </w:rPr>
            </w:pPr>
            <w:r w:rsidRPr="00DE7CF0">
              <w:rPr>
                <w:rFonts w:ascii="Calibri" w:hAnsi="Calibri" w:cs="Calibri"/>
                <w:color w:val="000000"/>
              </w:rPr>
              <w:t>KFCH-2025-78</w:t>
            </w:r>
          </w:p>
        </w:tc>
        <w:tc>
          <w:tcPr>
            <w:tcW w:w="5513" w:type="dxa"/>
            <w:noWrap/>
            <w:hideMark/>
          </w:tcPr>
          <w:p w14:paraId="335D1108" w14:textId="292C70C7" w:rsidR="002E5486" w:rsidRDefault="00DE7CF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KARTESIA</w:t>
            </w:r>
          </w:p>
        </w:tc>
        <w:tc>
          <w:tcPr>
            <w:tcW w:w="1669" w:type="dxa"/>
            <w:noWrap/>
            <w:hideMark/>
          </w:tcPr>
          <w:p w14:paraId="07249043" w14:textId="471E62BA" w:rsidR="002E5486" w:rsidRDefault="00DE7CF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55’006.71</w:t>
            </w:r>
          </w:p>
        </w:tc>
      </w:tr>
    </w:tbl>
    <w:p w14:paraId="14B355E4" w14:textId="61C9D719" w:rsidR="008818C1" w:rsidRPr="001D6442" w:rsidRDefault="008818C1" w:rsidP="001D6442">
      <w:pPr>
        <w:pStyle w:val="Paragraphedeliste"/>
        <w:rPr>
          <w:lang w:val="en-US"/>
        </w:rPr>
      </w:pPr>
    </w:p>
    <w:sectPr w:rsidR="008818C1" w:rsidRPr="001D6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625A5"/>
    <w:multiLevelType w:val="hybridMultilevel"/>
    <w:tmpl w:val="917E3640"/>
    <w:lvl w:ilvl="0" w:tplc="15F26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8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1"/>
    <w:rsid w:val="001C0161"/>
    <w:rsid w:val="001D6442"/>
    <w:rsid w:val="002E5486"/>
    <w:rsid w:val="0043122C"/>
    <w:rsid w:val="005B14C8"/>
    <w:rsid w:val="006064DC"/>
    <w:rsid w:val="00693109"/>
    <w:rsid w:val="006D28FD"/>
    <w:rsid w:val="00813E4F"/>
    <w:rsid w:val="008166E7"/>
    <w:rsid w:val="008818C1"/>
    <w:rsid w:val="008A4062"/>
    <w:rsid w:val="00900869"/>
    <w:rsid w:val="009C01E2"/>
    <w:rsid w:val="009C5545"/>
    <w:rsid w:val="00BD78CD"/>
    <w:rsid w:val="00D70436"/>
    <w:rsid w:val="00DE7CF0"/>
    <w:rsid w:val="00F74B1F"/>
    <w:rsid w:val="00FC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7545"/>
  <w15:chartTrackingRefBased/>
  <w15:docId w15:val="{2768316E-BEE2-42DF-B013-97ABB52E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8C1"/>
    <w:pPr>
      <w:ind w:left="720"/>
      <w:contextualSpacing/>
    </w:pPr>
  </w:style>
  <w:style w:type="table" w:styleId="Grilledutableau">
    <w:name w:val="Table Grid"/>
    <w:basedOn w:val="TableauNormal"/>
    <w:uiPriority w:val="39"/>
    <w:rsid w:val="001C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 OUARDIRI</dc:creator>
  <cp:keywords/>
  <dc:description/>
  <cp:lastModifiedBy>Dinah Ouardiri</cp:lastModifiedBy>
  <cp:revision>3</cp:revision>
  <cp:lastPrinted>2026-01-16T13:53:00Z</cp:lastPrinted>
  <dcterms:created xsi:type="dcterms:W3CDTF">2026-01-16T13:52:00Z</dcterms:created>
  <dcterms:modified xsi:type="dcterms:W3CDTF">2026-01-16T13:55:00Z</dcterms:modified>
</cp:coreProperties>
</file>